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Қосымша</w:t>
      </w:r>
      <w:proofErr w:type="spellEnd"/>
      <w:r w:rsidRPr="00A02CBE">
        <w:rPr>
          <w:i/>
          <w:sz w:val="22"/>
          <w:szCs w:val="22"/>
        </w:rPr>
        <w:t xml:space="preserve"> 2 </w:t>
      </w:r>
    </w:p>
    <w:p w:rsidR="00A02CBE" w:rsidRDefault="00A02CBE" w:rsidP="00A02CBE">
      <w:pPr>
        <w:jc w:val="right"/>
        <w:rPr>
          <w:i/>
          <w:sz w:val="22"/>
          <w:szCs w:val="22"/>
        </w:rPr>
      </w:pPr>
      <w:proofErr w:type="spellStart"/>
      <w:r w:rsidRPr="00A02CBE">
        <w:rPr>
          <w:i/>
          <w:sz w:val="22"/>
          <w:szCs w:val="22"/>
        </w:rPr>
        <w:t>тендерлік</w:t>
      </w:r>
      <w:proofErr w:type="spellEnd"/>
      <w:r w:rsidRPr="00A02CBE">
        <w:rPr>
          <w:i/>
          <w:sz w:val="22"/>
          <w:szCs w:val="22"/>
        </w:rPr>
        <w:t xml:space="preserve"> </w:t>
      </w:r>
      <w:proofErr w:type="spellStart"/>
      <w:r w:rsidRPr="00A02CBE">
        <w:rPr>
          <w:i/>
          <w:sz w:val="22"/>
          <w:szCs w:val="22"/>
        </w:rPr>
        <w:t>құжаттамаға</w:t>
      </w:r>
      <w:proofErr w:type="spellEnd"/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3828"/>
        <w:gridCol w:w="8221"/>
        <w:gridCol w:w="1418"/>
        <w:gridCol w:w="1228"/>
      </w:tblGrid>
      <w:tr w:rsidR="00A02CBE" w:rsidRPr="00D1788E" w:rsidTr="00D5508D">
        <w:trPr>
          <w:jc w:val="center"/>
        </w:trPr>
        <w:tc>
          <w:tcPr>
            <w:tcW w:w="662" w:type="dxa"/>
            <w:shd w:val="clear" w:color="auto" w:fill="auto"/>
          </w:tcPr>
          <w:p w:rsidR="00A02CBE" w:rsidRPr="00D1788E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D1788E">
              <w:rPr>
                <w:b/>
                <w:sz w:val="20"/>
                <w:szCs w:val="20"/>
              </w:rPr>
              <w:t>лот №</w:t>
            </w:r>
          </w:p>
        </w:tc>
        <w:tc>
          <w:tcPr>
            <w:tcW w:w="3828" w:type="dxa"/>
            <w:shd w:val="clear" w:color="auto" w:fill="auto"/>
          </w:tcPr>
          <w:p w:rsidR="00A02CBE" w:rsidRPr="00D1788E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1788E">
              <w:rPr>
                <w:b/>
                <w:sz w:val="20"/>
                <w:szCs w:val="20"/>
              </w:rPr>
              <w:t>Тауардың</w:t>
            </w:r>
            <w:proofErr w:type="spellEnd"/>
            <w:r w:rsidRPr="00D1788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8221" w:type="dxa"/>
          </w:tcPr>
          <w:p w:rsidR="00A02CBE" w:rsidRPr="00D1788E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1788E">
              <w:rPr>
                <w:b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02CBE" w:rsidRPr="00D1788E" w:rsidRDefault="00F30134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1788E">
              <w:rPr>
                <w:b/>
                <w:sz w:val="20"/>
                <w:szCs w:val="20"/>
              </w:rPr>
              <w:t>Қаптама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A02CBE" w:rsidRPr="00D1788E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D1788E">
              <w:rPr>
                <w:b/>
                <w:sz w:val="20"/>
                <w:szCs w:val="20"/>
              </w:rPr>
              <w:t>саны</w:t>
            </w:r>
          </w:p>
        </w:tc>
      </w:tr>
      <w:tr w:rsidR="00D1788E" w:rsidRPr="00D1788E" w:rsidTr="00D5508D">
        <w:trPr>
          <w:trHeight w:val="584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D1788E" w:rsidRPr="00D1788E" w:rsidRDefault="00D1788E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D1788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1788E">
              <w:rPr>
                <w:color w:val="000000"/>
                <w:sz w:val="20"/>
                <w:szCs w:val="20"/>
              </w:rPr>
              <w:t>Инъекциялық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1788E">
              <w:rPr>
                <w:color w:val="000000"/>
                <w:sz w:val="20"/>
                <w:szCs w:val="20"/>
              </w:rPr>
              <w:t>шприц</w:t>
            </w:r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үш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компонентті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стерильді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бі</w:t>
            </w:r>
            <w:proofErr w:type="gramStart"/>
            <w:r w:rsidRPr="00D1788E">
              <w:rPr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рет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қолданылатын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  <w:lang w:val="en-US"/>
              </w:rPr>
              <w:t>Bioject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® </w:t>
            </w:r>
            <w:r w:rsidRPr="00D1788E">
              <w:rPr>
                <w:color w:val="000000"/>
                <w:sz w:val="20"/>
                <w:szCs w:val="20"/>
              </w:rPr>
              <w:t>Бюджет</w:t>
            </w:r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көлемі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: 5 </w:t>
            </w:r>
            <w:r w:rsidRPr="00D1788E">
              <w:rPr>
                <w:color w:val="000000"/>
                <w:sz w:val="20"/>
                <w:szCs w:val="20"/>
              </w:rPr>
              <w:t>мл</w:t>
            </w:r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инелермен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22Gx1 1/2</w:t>
            </w:r>
          </w:p>
        </w:tc>
        <w:tc>
          <w:tcPr>
            <w:tcW w:w="8221" w:type="dxa"/>
          </w:tcPr>
          <w:p w:rsid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Шприц</w:t>
            </w:r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жоғары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сапалы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пластиктен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жасалған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поршеньден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тығыздағыш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сақинадан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градуирленген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цилиндрден</w:t>
            </w:r>
            <w:proofErr w:type="spell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тұрады</w:t>
            </w:r>
            <w:proofErr w:type="spellEnd"/>
            <w:proofErr w:type="gramStart"/>
            <w:r w:rsidRPr="00D1788E">
              <w:rPr>
                <w:color w:val="000000"/>
                <w:sz w:val="20"/>
                <w:szCs w:val="20"/>
                <w:lang w:val="en-US"/>
              </w:rPr>
              <w:t>.</w:t>
            </w:r>
            <w:proofErr w:type="gramEnd"/>
            <w:r w:rsidRPr="00D1788E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Ү</w:t>
            </w:r>
            <w:proofErr w:type="gramStart"/>
            <w:r w:rsidRPr="00D1788E">
              <w:rPr>
                <w:color w:val="000000"/>
                <w:sz w:val="20"/>
                <w:szCs w:val="20"/>
              </w:rPr>
              <w:t>ш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>бұрышты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қайрау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ине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жұқа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силикон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қабатымен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жабылған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>.</w:t>
            </w:r>
          </w:p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D1788E">
              <w:rPr>
                <w:color w:val="000000"/>
                <w:sz w:val="20"/>
                <w:szCs w:val="20"/>
              </w:rPr>
              <w:t>Тауарды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жеткізу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Тапсырыс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берушінің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өтініші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бойынша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16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күнтізбелік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1788E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>үн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ішінде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жүзеге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асырылады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D1788E" w:rsidRPr="00D1788E" w:rsidTr="00D5508D">
        <w:trPr>
          <w:trHeight w:val="584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D1788E" w:rsidRPr="00D1788E" w:rsidRDefault="00D1788E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D1788E">
              <w:rPr>
                <w:sz w:val="20"/>
                <w:szCs w:val="20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D1788E">
              <w:rPr>
                <w:color w:val="000000"/>
                <w:sz w:val="20"/>
                <w:szCs w:val="20"/>
              </w:rPr>
              <w:t>Инъекциялық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шприц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үш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компонентті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стерильді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бі</w:t>
            </w:r>
            <w:proofErr w:type="gramStart"/>
            <w:r w:rsidRPr="00D1788E">
              <w:rPr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рет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қолданылатын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Bioject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® Бюджет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көлемі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инемен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10 мл 21Gx1 1/2</w:t>
            </w:r>
          </w:p>
        </w:tc>
        <w:tc>
          <w:tcPr>
            <w:tcW w:w="8221" w:type="dxa"/>
          </w:tcPr>
          <w:p w:rsid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жоғары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сапалы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пластиктен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жасалған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поршеньден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тығыздағыш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сақинадан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градуирленген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цилиндрден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тұрады</w:t>
            </w:r>
            <w:proofErr w:type="spellEnd"/>
            <w:proofErr w:type="gramStart"/>
            <w:r w:rsidRPr="00D1788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Ү</w:t>
            </w:r>
            <w:proofErr w:type="gramStart"/>
            <w:r w:rsidRPr="00D1788E">
              <w:rPr>
                <w:color w:val="000000"/>
                <w:sz w:val="20"/>
                <w:szCs w:val="20"/>
              </w:rPr>
              <w:t>ш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>бұрышты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қайрау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ине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жұқа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силикон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қабатымен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жабылған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>.</w:t>
            </w:r>
          </w:p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D1788E">
              <w:rPr>
                <w:color w:val="000000"/>
                <w:sz w:val="20"/>
                <w:szCs w:val="20"/>
              </w:rPr>
              <w:t>Тауарды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жеткізу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Тапсырыс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берушінің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өтініші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бойынша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16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күнтізбелік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1788E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>үн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ішінде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жүзеге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асырылады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D1788E" w:rsidRPr="00D1788E" w:rsidTr="00D5508D">
        <w:trPr>
          <w:trHeight w:val="584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D1788E" w:rsidRPr="00D1788E" w:rsidRDefault="00D1788E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D1788E"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D1788E" w:rsidRPr="00D1788E" w:rsidRDefault="00D1788E" w:rsidP="00341A4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1788E">
              <w:rPr>
                <w:color w:val="000000"/>
                <w:sz w:val="20"/>
                <w:szCs w:val="20"/>
              </w:rPr>
              <w:t>Инъекциялық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шприц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үш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компонентті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стерильді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бі</w:t>
            </w:r>
            <w:proofErr w:type="gramStart"/>
            <w:r w:rsidRPr="00D1788E">
              <w:rPr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рет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қолданылатын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Bioject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® Бюджет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көлемі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: 20 мл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инелермен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20Gx 1 1/2"</w:t>
            </w:r>
          </w:p>
        </w:tc>
        <w:tc>
          <w:tcPr>
            <w:tcW w:w="8221" w:type="dxa"/>
            <w:vAlign w:val="bottom"/>
          </w:tcPr>
          <w:p w:rsidR="00D1788E" w:rsidRPr="00D1788E" w:rsidRDefault="00D1788E" w:rsidP="00D5508D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жоғары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сапалы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пластиктен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жасалған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поршеньден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тығыздағыш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сақинадан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градуирленген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цилиндрден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тұрады</w:t>
            </w:r>
            <w:proofErr w:type="spellEnd"/>
            <w:proofErr w:type="gramStart"/>
            <w:r w:rsidRPr="00D1788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Ү</w:t>
            </w:r>
            <w:proofErr w:type="gramStart"/>
            <w:r w:rsidRPr="00D1788E">
              <w:rPr>
                <w:color w:val="000000"/>
                <w:sz w:val="20"/>
                <w:szCs w:val="20"/>
              </w:rPr>
              <w:t>ш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>бұрышты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қайрау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ине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жұқа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силикон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қабатымен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жабылған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D1788E">
              <w:rPr>
                <w:color w:val="000000"/>
                <w:sz w:val="20"/>
                <w:szCs w:val="20"/>
              </w:rPr>
              <w:t xml:space="preserve">Этилен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оксид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>імен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зарарсыздандырылған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Тауарды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жеткізу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Тапсырыс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берушінің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өтініші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бойынша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16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күнтізбелік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1788E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D1788E">
              <w:rPr>
                <w:color w:val="000000"/>
                <w:sz w:val="20"/>
                <w:szCs w:val="20"/>
              </w:rPr>
              <w:t>үн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ішінде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жүзеге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асырылады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2000,00</w:t>
            </w:r>
          </w:p>
        </w:tc>
      </w:tr>
    </w:tbl>
    <w:p w:rsidR="00291A4F" w:rsidRPr="00291A4F" w:rsidRDefault="00135E95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="00291A4F" w:rsidRPr="00291A4F">
        <w:rPr>
          <w:sz w:val="22"/>
          <w:szCs w:val="22"/>
        </w:rPr>
        <w:t xml:space="preserve"> </w:t>
      </w:r>
      <w:proofErr w:type="spellStart"/>
      <w:r w:rsidR="00291A4F" w:rsidRPr="00291A4F">
        <w:rPr>
          <w:sz w:val="22"/>
          <w:szCs w:val="22"/>
        </w:rPr>
        <w:t>т.т</w:t>
      </w:r>
      <w:proofErr w:type="spellEnd"/>
      <w:r w:rsidR="00291A4F" w:rsidRPr="00291A4F">
        <w:rPr>
          <w:sz w:val="22"/>
          <w:szCs w:val="22"/>
        </w:rPr>
        <w:t xml:space="preserve">. 4 </w:t>
      </w:r>
      <w:proofErr w:type="spellStart"/>
      <w:r w:rsidR="00291A4F" w:rsidRPr="00291A4F">
        <w:rPr>
          <w:sz w:val="22"/>
          <w:szCs w:val="22"/>
        </w:rPr>
        <w:t>тарау</w:t>
      </w:r>
      <w:proofErr w:type="spellEnd"/>
      <w:r w:rsidR="00291A4F"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6915A1" w:rsidRPr="00546CA8" w:rsidRDefault="00563893" w:rsidP="006915A1">
      <w:pPr>
        <w:rPr>
          <w:rFonts w:eastAsia="Calibri"/>
          <w:b/>
          <w:sz w:val="21"/>
          <w:szCs w:val="21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6915A1" w:rsidRPr="00546CA8" w:rsidRDefault="00D1788E" w:rsidP="006915A1">
      <w:pPr>
        <w:jc w:val="center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Б</w:t>
      </w:r>
      <w:r w:rsidRPr="00D1788E">
        <w:rPr>
          <w:rFonts w:eastAsia="Calibri"/>
          <w:b/>
          <w:sz w:val="21"/>
          <w:szCs w:val="21"/>
          <w:lang w:eastAsia="en-US"/>
        </w:rPr>
        <w:t xml:space="preserve">ас </w:t>
      </w:r>
      <w:proofErr w:type="spellStart"/>
      <w:r w:rsidRPr="00D1788E">
        <w:rPr>
          <w:rFonts w:eastAsia="Calibri"/>
          <w:b/>
          <w:sz w:val="21"/>
          <w:szCs w:val="21"/>
          <w:lang w:eastAsia="en-US"/>
        </w:rPr>
        <w:t>медбике</w:t>
      </w:r>
      <w:proofErr w:type="spellEnd"/>
      <w:r w:rsidR="006915A1"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r>
        <w:rPr>
          <w:rFonts w:eastAsia="Calibri"/>
          <w:b/>
          <w:sz w:val="21"/>
          <w:szCs w:val="21"/>
          <w:lang w:eastAsia="en-US"/>
        </w:rPr>
        <w:t>Дукетбаева Ж.К.</w:t>
      </w:r>
    </w:p>
    <w:p w:rsidR="00750F98" w:rsidRDefault="00750F98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750F98" w:rsidRDefault="00750F98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A02CBE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D578C5">
        <w:rPr>
          <w:i/>
          <w:sz w:val="22"/>
          <w:szCs w:val="22"/>
        </w:rPr>
        <w:lastRenderedPageBreak/>
        <w:t>Приложение 2</w:t>
      </w:r>
      <w:r w:rsidRPr="00AC1B2A">
        <w:rPr>
          <w:sz w:val="22"/>
          <w:szCs w:val="22"/>
        </w:rPr>
        <w:t xml:space="preserve"> </w:t>
      </w:r>
    </w:p>
    <w:p w:rsidR="00A02CBE" w:rsidRPr="000866B5" w:rsidRDefault="00A02CBE" w:rsidP="00A02CBE">
      <w:pPr>
        <w:tabs>
          <w:tab w:val="left" w:pos="13500"/>
        </w:tabs>
        <w:jc w:val="right"/>
        <w:rPr>
          <w:sz w:val="22"/>
          <w:szCs w:val="22"/>
        </w:rPr>
      </w:pPr>
      <w:r w:rsidRPr="00AC1B2A">
        <w:rPr>
          <w:sz w:val="22"/>
          <w:szCs w:val="22"/>
        </w:rPr>
        <w:t>к Тендерной документации</w:t>
      </w:r>
    </w:p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063"/>
        <w:gridCol w:w="7696"/>
        <w:gridCol w:w="1418"/>
        <w:gridCol w:w="1470"/>
      </w:tblGrid>
      <w:tr w:rsidR="00A02CBE" w:rsidRPr="00D1788E" w:rsidTr="00D1788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D1788E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  <w:lang w:val="kk-KZ"/>
              </w:rPr>
            </w:pPr>
            <w:r w:rsidRPr="00D1788E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4063" w:type="dxa"/>
            <w:shd w:val="clear" w:color="auto" w:fill="auto"/>
            <w:vAlign w:val="center"/>
          </w:tcPr>
          <w:p w:rsidR="00A02CBE" w:rsidRPr="00D1788E" w:rsidRDefault="00A02CBE" w:rsidP="006D63D9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D1788E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7696" w:type="dxa"/>
            <w:vAlign w:val="center"/>
          </w:tcPr>
          <w:p w:rsidR="00A02CBE" w:rsidRPr="00D1788E" w:rsidRDefault="00A02CBE" w:rsidP="006D63D9">
            <w:pPr>
              <w:ind w:left="-534" w:right="-107" w:firstLine="142"/>
              <w:jc w:val="center"/>
              <w:rPr>
                <w:b/>
                <w:sz w:val="20"/>
                <w:szCs w:val="20"/>
              </w:rPr>
            </w:pPr>
            <w:r w:rsidRPr="00D1788E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D1788E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r w:rsidRPr="00D1788E">
              <w:rPr>
                <w:b/>
                <w:sz w:val="20"/>
                <w:szCs w:val="20"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D1788E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D1788E">
              <w:rPr>
                <w:b/>
                <w:sz w:val="20"/>
                <w:szCs w:val="20"/>
              </w:rPr>
              <w:t>Кол</w:t>
            </w:r>
          </w:p>
          <w:p w:rsidR="00A02CBE" w:rsidRPr="00D1788E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D1788E">
              <w:rPr>
                <w:b/>
                <w:sz w:val="20"/>
                <w:szCs w:val="20"/>
              </w:rPr>
              <w:t>-во</w:t>
            </w:r>
          </w:p>
        </w:tc>
      </w:tr>
      <w:tr w:rsidR="00D1788E" w:rsidRPr="00D1788E" w:rsidTr="00D1788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D1788E" w:rsidRPr="00D1788E" w:rsidRDefault="00D1788E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D1788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63" w:type="dxa"/>
            <w:shd w:val="clear" w:color="auto" w:fill="auto"/>
          </w:tcPr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инъекционный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трехкомпонентный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стерильный однократного применения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Bioject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®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Budget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объемами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: 5мл с иглами 22Gx1 1/2  </w:t>
            </w:r>
          </w:p>
        </w:tc>
        <w:tc>
          <w:tcPr>
            <w:tcW w:w="7696" w:type="dxa"/>
          </w:tcPr>
          <w:p w:rsid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трехгранной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заточкой покрыта тонким слоем силикона.</w:t>
            </w:r>
          </w:p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D1788E" w:rsidRPr="00D1788E" w:rsidTr="00D1788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D1788E" w:rsidRPr="00D1788E" w:rsidRDefault="00D1788E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D1788E">
              <w:rPr>
                <w:sz w:val="20"/>
                <w:szCs w:val="20"/>
              </w:rPr>
              <w:t>2</w:t>
            </w:r>
          </w:p>
        </w:tc>
        <w:tc>
          <w:tcPr>
            <w:tcW w:w="4063" w:type="dxa"/>
            <w:shd w:val="clear" w:color="auto" w:fill="auto"/>
          </w:tcPr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инъекционный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трехкомпонентный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стерильный однократного применения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Bioject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®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Budget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объемами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>: 10мл с иглой 21Gx1 1/2</w:t>
            </w:r>
          </w:p>
        </w:tc>
        <w:tc>
          <w:tcPr>
            <w:tcW w:w="7696" w:type="dxa"/>
          </w:tcPr>
          <w:p w:rsid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трехгранной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заточкой покрыта тонким слоем силикона.</w:t>
            </w:r>
          </w:p>
          <w:p w:rsidR="00D1788E" w:rsidRPr="00D1788E" w:rsidRDefault="00D1788E" w:rsidP="00D1788E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D1788E" w:rsidRPr="00D1788E" w:rsidTr="00C709A0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D1788E" w:rsidRPr="00D1788E" w:rsidRDefault="00D1788E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D1788E">
              <w:rPr>
                <w:sz w:val="20"/>
                <w:szCs w:val="20"/>
              </w:rPr>
              <w:t>3</w:t>
            </w:r>
          </w:p>
        </w:tc>
        <w:tc>
          <w:tcPr>
            <w:tcW w:w="4063" w:type="dxa"/>
            <w:shd w:val="clear" w:color="auto" w:fill="auto"/>
          </w:tcPr>
          <w:p w:rsidR="00D1788E" w:rsidRPr="00D1788E" w:rsidRDefault="00D1788E" w:rsidP="00C709A0">
            <w:pPr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инъекционный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трехкомпонентный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стерильный однократного применения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Bioject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®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Budget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объемами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>: 20 мл с иглами 20Gx 1 1/2"</w:t>
            </w:r>
          </w:p>
        </w:tc>
        <w:tc>
          <w:tcPr>
            <w:tcW w:w="7696" w:type="dxa"/>
            <w:vAlign w:val="bottom"/>
          </w:tcPr>
          <w:p w:rsidR="00C709A0" w:rsidRDefault="00D1788E" w:rsidP="00C709A0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трехгранной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 заточкой покрыта тонким слоем силикона. Стерилизован </w:t>
            </w:r>
            <w:proofErr w:type="spellStart"/>
            <w:r w:rsidRPr="00D1788E">
              <w:rPr>
                <w:color w:val="000000"/>
                <w:sz w:val="20"/>
                <w:szCs w:val="20"/>
              </w:rPr>
              <w:t>этиленоксидом</w:t>
            </w:r>
            <w:proofErr w:type="spellEnd"/>
            <w:r w:rsidRPr="00D1788E">
              <w:rPr>
                <w:color w:val="000000"/>
                <w:sz w:val="20"/>
                <w:szCs w:val="20"/>
              </w:rPr>
              <w:t xml:space="preserve">. </w:t>
            </w:r>
          </w:p>
          <w:p w:rsidR="00D1788E" w:rsidRPr="00D1788E" w:rsidRDefault="00D1788E" w:rsidP="00C709A0">
            <w:pPr>
              <w:jc w:val="both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D1788E" w:rsidRPr="00D1788E" w:rsidRDefault="00D1788E">
            <w:pPr>
              <w:jc w:val="center"/>
              <w:rPr>
                <w:color w:val="000000"/>
                <w:sz w:val="20"/>
                <w:szCs w:val="20"/>
              </w:rPr>
            </w:pPr>
            <w:r w:rsidRPr="00D1788E">
              <w:rPr>
                <w:color w:val="000000"/>
                <w:sz w:val="20"/>
                <w:szCs w:val="20"/>
              </w:rPr>
              <w:t>2000,00</w:t>
            </w:r>
          </w:p>
        </w:tc>
      </w:tr>
    </w:tbl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 xml:space="preserve">. </w:t>
      </w:r>
      <w:r w:rsidR="00135E95" w:rsidRPr="00291A4F">
        <w:rPr>
          <w:sz w:val="22"/>
          <w:szCs w:val="22"/>
        </w:rPr>
        <w:t>1</w:t>
      </w:r>
      <w:r w:rsidR="00135E95">
        <w:rPr>
          <w:sz w:val="22"/>
          <w:szCs w:val="22"/>
        </w:rPr>
        <w:t>1</w:t>
      </w:r>
      <w:bookmarkStart w:id="0" w:name="_GoBack"/>
      <w:bookmarkEnd w:id="0"/>
      <w:r w:rsidRPr="00016418">
        <w:rPr>
          <w:sz w:val="22"/>
          <w:szCs w:val="22"/>
        </w:rPr>
        <w:t>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016418">
        <w:rPr>
          <w:sz w:val="22"/>
          <w:szCs w:val="22"/>
        </w:rPr>
        <w:t>включенных</w:t>
      </w:r>
      <w:proofErr w:type="spellEnd"/>
      <w:r w:rsidRPr="00016418">
        <w:rPr>
          <w:sz w:val="22"/>
          <w:szCs w:val="22"/>
        </w:rPr>
        <w:t xml:space="preserve"> в перечень орфанных препаратов, </w:t>
      </w:r>
      <w:proofErr w:type="spellStart"/>
      <w:r w:rsidRPr="00016418">
        <w:rPr>
          <w:sz w:val="22"/>
          <w:szCs w:val="22"/>
        </w:rPr>
        <w:t>утвержденный</w:t>
      </w:r>
      <w:proofErr w:type="spellEnd"/>
      <w:r w:rsidRPr="00016418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93642A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CB59FB" w:rsidRDefault="00A02CBE" w:rsidP="00D1788E">
      <w:pPr>
        <w:jc w:val="center"/>
        <w:rPr>
          <w:rFonts w:eastAsia="Calibri"/>
          <w:b/>
          <w:sz w:val="21"/>
          <w:szCs w:val="21"/>
          <w:lang w:eastAsia="en-US"/>
        </w:rPr>
      </w:pPr>
      <w:r w:rsidRPr="00030010">
        <w:rPr>
          <w:rFonts w:eastAsia="Calibri"/>
          <w:lang w:eastAsia="en-US"/>
        </w:rPr>
        <w:t xml:space="preserve">  </w:t>
      </w:r>
      <w:r w:rsidR="00D1788E" w:rsidRPr="00D1788E">
        <w:rPr>
          <w:rFonts w:eastAsia="Calibri"/>
          <w:b/>
          <w:sz w:val="21"/>
          <w:szCs w:val="21"/>
          <w:lang w:eastAsia="en-US"/>
        </w:rPr>
        <w:t>Главная медсестра</w:t>
      </w:r>
      <w:r w:rsidR="006915A1"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r w:rsidR="00D1788E">
        <w:rPr>
          <w:rFonts w:eastAsia="Calibri"/>
          <w:b/>
          <w:sz w:val="21"/>
          <w:szCs w:val="21"/>
          <w:lang w:eastAsia="en-US"/>
        </w:rPr>
        <w:t>Дукетбаева Ж.К.</w:t>
      </w:r>
    </w:p>
    <w:sectPr w:rsidR="009550E7" w:rsidRPr="00CB59FB" w:rsidSect="00D1788E">
      <w:pgSz w:w="16838" w:h="11906" w:orient="landscape"/>
      <w:pgMar w:top="142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010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35E95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41A49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915A1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50F98"/>
    <w:rsid w:val="0077019D"/>
    <w:rsid w:val="00774C15"/>
    <w:rsid w:val="00780774"/>
    <w:rsid w:val="007C50DB"/>
    <w:rsid w:val="007D3939"/>
    <w:rsid w:val="007F08A1"/>
    <w:rsid w:val="00805664"/>
    <w:rsid w:val="008266CA"/>
    <w:rsid w:val="00836538"/>
    <w:rsid w:val="00841538"/>
    <w:rsid w:val="008649A3"/>
    <w:rsid w:val="00884691"/>
    <w:rsid w:val="008869D0"/>
    <w:rsid w:val="008B12FB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709A0"/>
    <w:rsid w:val="00CA55B8"/>
    <w:rsid w:val="00CB08CE"/>
    <w:rsid w:val="00CB1970"/>
    <w:rsid w:val="00CB59FB"/>
    <w:rsid w:val="00CB6919"/>
    <w:rsid w:val="00CE3DF4"/>
    <w:rsid w:val="00CE7B1F"/>
    <w:rsid w:val="00CF426A"/>
    <w:rsid w:val="00D00B11"/>
    <w:rsid w:val="00D14D92"/>
    <w:rsid w:val="00D1788E"/>
    <w:rsid w:val="00D244A8"/>
    <w:rsid w:val="00D4021F"/>
    <w:rsid w:val="00D5508D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30134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A060B-08C5-4200-8D77-3412A896E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2023-01-24T04:48:00Z</cp:lastPrinted>
  <dcterms:created xsi:type="dcterms:W3CDTF">2022-03-24T15:38:00Z</dcterms:created>
  <dcterms:modified xsi:type="dcterms:W3CDTF">2023-01-24T08:33:00Z</dcterms:modified>
</cp:coreProperties>
</file>